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8149" w14:textId="39AEFD29" w:rsidR="005C4B7D" w:rsidRDefault="005C4B7D" w:rsidP="005C4B7D">
      <w:pPr>
        <w:rPr>
          <w:bCs/>
        </w:rPr>
      </w:pPr>
      <w:r>
        <w:rPr>
          <w:bCs/>
        </w:rPr>
        <w:t>Text Abzweig DN 150</w:t>
      </w:r>
    </w:p>
    <w:p w14:paraId="72957C41" w14:textId="77777777" w:rsidR="005C4B7D" w:rsidRDefault="005C4B7D" w:rsidP="005C4B7D">
      <w:pPr>
        <w:rPr>
          <w:b/>
        </w:rPr>
      </w:pPr>
    </w:p>
    <w:p w14:paraId="6BCCC83D" w14:textId="77777777" w:rsidR="005C4B7D" w:rsidRDefault="005C4B7D" w:rsidP="005C4B7D">
      <w:pPr>
        <w:rPr>
          <w:b/>
        </w:rPr>
      </w:pPr>
      <w:r>
        <w:rPr>
          <w:szCs w:val="15"/>
        </w:rPr>
        <w:t>Hersteller:</w:t>
      </w:r>
      <w:r>
        <w:rPr>
          <w:szCs w:val="15"/>
        </w:rPr>
        <w:br/>
      </w:r>
      <w:r>
        <w:rPr>
          <w:b/>
          <w:bCs/>
          <w:szCs w:val="15"/>
        </w:rPr>
        <w:t xml:space="preserve">Gebr. Fasel Betonwerk GmbH </w:t>
      </w:r>
      <w:r>
        <w:rPr>
          <w:b/>
          <w:bCs/>
          <w:szCs w:val="15"/>
        </w:rPr>
        <w:br/>
      </w:r>
      <w:r>
        <w:rPr>
          <w:szCs w:val="15"/>
        </w:rPr>
        <w:t>Tel.: 0 26 61 / 98 03 – 0</w:t>
      </w:r>
    </w:p>
    <w:p w14:paraId="2A2ACB77" w14:textId="2CAA2918" w:rsidR="005C4B7D" w:rsidRDefault="005C4B7D" w:rsidP="005C4B7D">
      <w:pPr>
        <w:rPr>
          <w:szCs w:val="15"/>
        </w:rPr>
      </w:pPr>
      <w:r>
        <w:rPr>
          <w:szCs w:val="15"/>
        </w:rPr>
        <w:t>Fax: 0 26 61 / 98 03 – 20</w:t>
      </w:r>
    </w:p>
    <w:p w14:paraId="16F73E16" w14:textId="26158698" w:rsidR="00584F0A" w:rsidRDefault="00584F0A" w:rsidP="005C4B7D">
      <w:pPr>
        <w:rPr>
          <w:szCs w:val="15"/>
        </w:rPr>
      </w:pPr>
    </w:p>
    <w:p w14:paraId="22D93C54" w14:textId="205EC94D" w:rsidR="00584F0A" w:rsidRDefault="00584F0A" w:rsidP="005C4B7D">
      <w:pPr>
        <w:rPr>
          <w:b/>
        </w:rPr>
      </w:pPr>
      <w:r>
        <w:rPr>
          <w:szCs w:val="15"/>
        </w:rPr>
        <w:t xml:space="preserve">Abzweig </w:t>
      </w:r>
      <w:r w:rsidRPr="00584F0A">
        <w:rPr>
          <w:b/>
          <w:bCs/>
          <w:szCs w:val="15"/>
        </w:rPr>
        <w:t>DN 160</w:t>
      </w:r>
      <w:r>
        <w:rPr>
          <w:szCs w:val="15"/>
        </w:rPr>
        <w:t xml:space="preserve"> bitte die 3 Fragezeichen durch die Dimension des Kanals ersetzen.</w:t>
      </w:r>
    </w:p>
    <w:p w14:paraId="33ED7D5B" w14:textId="138901AB" w:rsidR="00C806D9" w:rsidRDefault="00584F0A"/>
    <w:p w14:paraId="765E48F5" w14:textId="77777777" w:rsidR="00584F0A" w:rsidRDefault="00584F0A" w:rsidP="00584F0A">
      <w:pPr>
        <w:rPr>
          <w:szCs w:val="15"/>
        </w:rPr>
      </w:pPr>
      <w:r>
        <w:rPr>
          <w:b/>
          <w:bCs/>
          <w:szCs w:val="15"/>
        </w:rPr>
        <w:t xml:space="preserve">Zulage </w:t>
      </w:r>
      <w:r w:rsidR="005C4B7D" w:rsidRPr="009C7195">
        <w:rPr>
          <w:b/>
          <w:bCs/>
          <w:szCs w:val="15"/>
        </w:rPr>
        <w:t>FABEKUN</w:t>
      </w:r>
      <w:r w:rsidR="005C4B7D">
        <w:rPr>
          <w:b/>
          <w:szCs w:val="15"/>
        </w:rPr>
        <w:t>-Kugelgelenk-Abzweig</w:t>
      </w:r>
      <w:r w:rsidR="005C4B7D">
        <w:rPr>
          <w:b/>
          <w:szCs w:val="15"/>
        </w:rPr>
        <w:t xml:space="preserve"> </w:t>
      </w:r>
      <w:r w:rsidR="005C4B7D" w:rsidRPr="00584F0A">
        <w:rPr>
          <w:bCs/>
          <w:szCs w:val="15"/>
        </w:rPr>
        <w:t>DN/OD 160/90</w:t>
      </w:r>
      <w:r w:rsidR="005C4B7D">
        <w:rPr>
          <w:b/>
          <w:szCs w:val="15"/>
        </w:rPr>
        <w:t xml:space="preserve">° </w:t>
      </w:r>
      <w:r>
        <w:rPr>
          <w:szCs w:val="15"/>
        </w:rPr>
        <w:t>werkseitig eingebaut</w:t>
      </w:r>
      <w:r>
        <w:rPr>
          <w:szCs w:val="15"/>
        </w:rPr>
        <w:t xml:space="preserve"> in FABEKUN-Betonrohr </w:t>
      </w:r>
      <w:r w:rsidRPr="00584F0A">
        <w:rPr>
          <w:b/>
          <w:bCs/>
          <w:szCs w:val="15"/>
        </w:rPr>
        <w:t>DN</w:t>
      </w:r>
      <w:r>
        <w:rPr>
          <w:b/>
          <w:bCs/>
          <w:szCs w:val="15"/>
        </w:rPr>
        <w:t xml:space="preserve"> </w:t>
      </w:r>
      <w:r w:rsidRPr="00584F0A">
        <w:rPr>
          <w:b/>
          <w:bCs/>
          <w:color w:val="FF0000"/>
          <w:szCs w:val="15"/>
        </w:rPr>
        <w:t>???</w:t>
      </w:r>
      <w:r>
        <w:rPr>
          <w:b/>
          <w:bCs/>
          <w:color w:val="FF0000"/>
          <w:szCs w:val="15"/>
        </w:rPr>
        <w:t xml:space="preserve"> </w:t>
      </w:r>
      <w:r w:rsidR="005C4B7D">
        <w:rPr>
          <w:szCs w:val="15"/>
        </w:rPr>
        <w:t xml:space="preserve">nach DIN EN 1916 und DIN V 1201 </w:t>
      </w:r>
      <w:r>
        <w:rPr>
          <w:szCs w:val="15"/>
        </w:rPr>
        <w:t>Schwenkbares Kugelgelenk von 0°-11°. Übergang Kaltverschweißt und mit Vakuum geprüft.</w:t>
      </w:r>
    </w:p>
    <w:p w14:paraId="1A21C549" w14:textId="77777777" w:rsidR="00584F0A" w:rsidRDefault="00584F0A" w:rsidP="00584F0A"/>
    <w:p w14:paraId="0CB1259B" w14:textId="1C9A32C0" w:rsidR="005C4B7D" w:rsidRDefault="005C4B7D" w:rsidP="005C4B7D">
      <w:pPr>
        <w:rPr>
          <w:szCs w:val="15"/>
        </w:rPr>
      </w:pPr>
    </w:p>
    <w:p w14:paraId="4C0C9610" w14:textId="19E5B3B0" w:rsidR="00584F0A" w:rsidRDefault="00584F0A" w:rsidP="005C4B7D">
      <w:pPr>
        <w:rPr>
          <w:szCs w:val="15"/>
        </w:rPr>
      </w:pPr>
    </w:p>
    <w:p w14:paraId="403EBC89" w14:textId="599351AB" w:rsidR="00584F0A" w:rsidRDefault="00584F0A" w:rsidP="00584F0A">
      <w:pPr>
        <w:rPr>
          <w:b/>
        </w:rPr>
      </w:pPr>
      <w:r>
        <w:rPr>
          <w:szCs w:val="15"/>
        </w:rPr>
        <w:t xml:space="preserve">Abzweig </w:t>
      </w:r>
      <w:r w:rsidRPr="00584F0A">
        <w:rPr>
          <w:b/>
          <w:bCs/>
          <w:szCs w:val="15"/>
        </w:rPr>
        <w:t xml:space="preserve">DN </w:t>
      </w:r>
      <w:r w:rsidRPr="00584F0A">
        <w:rPr>
          <w:b/>
          <w:bCs/>
          <w:szCs w:val="15"/>
        </w:rPr>
        <w:t>20</w:t>
      </w:r>
      <w:r w:rsidRPr="00584F0A">
        <w:rPr>
          <w:b/>
          <w:bCs/>
          <w:szCs w:val="15"/>
        </w:rPr>
        <w:t>0</w:t>
      </w:r>
      <w:r>
        <w:rPr>
          <w:szCs w:val="15"/>
        </w:rPr>
        <w:t xml:space="preserve"> bitte die 3 Fragezeichen durch die Dimension des Kanals ersetzen.</w:t>
      </w:r>
    </w:p>
    <w:p w14:paraId="41D3BCE5" w14:textId="77777777" w:rsidR="00584F0A" w:rsidRDefault="00584F0A" w:rsidP="00584F0A"/>
    <w:p w14:paraId="730270F5" w14:textId="10E5D6F1" w:rsidR="00584F0A" w:rsidRDefault="00584F0A" w:rsidP="00584F0A">
      <w:pPr>
        <w:rPr>
          <w:szCs w:val="15"/>
        </w:rPr>
      </w:pPr>
      <w:r>
        <w:rPr>
          <w:b/>
          <w:bCs/>
          <w:szCs w:val="15"/>
        </w:rPr>
        <w:t xml:space="preserve">Zulage </w:t>
      </w:r>
      <w:r w:rsidRPr="009C7195">
        <w:rPr>
          <w:b/>
          <w:bCs/>
          <w:szCs w:val="15"/>
        </w:rPr>
        <w:t>FABEKUN</w:t>
      </w:r>
      <w:r>
        <w:rPr>
          <w:b/>
          <w:szCs w:val="15"/>
        </w:rPr>
        <w:t xml:space="preserve">-Kugelgelenk-Abzweig </w:t>
      </w:r>
      <w:r w:rsidRPr="00584F0A">
        <w:rPr>
          <w:bCs/>
          <w:szCs w:val="15"/>
        </w:rPr>
        <w:t xml:space="preserve">DN/OD </w:t>
      </w:r>
      <w:r>
        <w:rPr>
          <w:bCs/>
          <w:szCs w:val="15"/>
        </w:rPr>
        <w:t>20</w:t>
      </w:r>
      <w:r w:rsidRPr="00584F0A">
        <w:rPr>
          <w:bCs/>
          <w:szCs w:val="15"/>
        </w:rPr>
        <w:t>0/90</w:t>
      </w:r>
      <w:r>
        <w:rPr>
          <w:b/>
          <w:szCs w:val="15"/>
        </w:rPr>
        <w:t xml:space="preserve">° </w:t>
      </w:r>
      <w:r>
        <w:rPr>
          <w:szCs w:val="15"/>
        </w:rPr>
        <w:t xml:space="preserve">werkseitig eingebaut in FABEKUN-Betonrohr </w:t>
      </w:r>
      <w:r w:rsidRPr="00584F0A">
        <w:rPr>
          <w:b/>
          <w:bCs/>
          <w:szCs w:val="15"/>
        </w:rPr>
        <w:t>DN</w:t>
      </w:r>
      <w:r>
        <w:rPr>
          <w:b/>
          <w:bCs/>
          <w:szCs w:val="15"/>
        </w:rPr>
        <w:t xml:space="preserve"> </w:t>
      </w:r>
      <w:r w:rsidRPr="00584F0A">
        <w:rPr>
          <w:b/>
          <w:bCs/>
          <w:color w:val="FF0000"/>
          <w:szCs w:val="15"/>
        </w:rPr>
        <w:t>???</w:t>
      </w:r>
      <w:r>
        <w:rPr>
          <w:b/>
          <w:bCs/>
          <w:color w:val="FF0000"/>
          <w:szCs w:val="15"/>
        </w:rPr>
        <w:t xml:space="preserve"> </w:t>
      </w:r>
      <w:r>
        <w:rPr>
          <w:szCs w:val="15"/>
        </w:rPr>
        <w:t>nach DIN EN 1916 und DIN V 1201</w:t>
      </w:r>
      <w:r>
        <w:rPr>
          <w:szCs w:val="15"/>
        </w:rPr>
        <w:t>, Schwenkbares Kugelgelenk von 0°-11°. Übergang Kaltverschweißt und mit Vakuum geprüft.</w:t>
      </w:r>
    </w:p>
    <w:p w14:paraId="3FB46A0E" w14:textId="77777777" w:rsidR="00584F0A" w:rsidRDefault="00584F0A" w:rsidP="00584F0A"/>
    <w:p w14:paraId="1C2B328B" w14:textId="77777777" w:rsidR="00584F0A" w:rsidRDefault="00584F0A" w:rsidP="005C4B7D">
      <w:pPr>
        <w:rPr>
          <w:szCs w:val="15"/>
        </w:rPr>
      </w:pPr>
    </w:p>
    <w:p w14:paraId="36EFBD52" w14:textId="77777777" w:rsidR="005C4B7D" w:rsidRDefault="005C4B7D"/>
    <w:sectPr w:rsidR="005C4B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FC"/>
    <w:rsid w:val="003148D4"/>
    <w:rsid w:val="00584F0A"/>
    <w:rsid w:val="005C4B7D"/>
    <w:rsid w:val="006418BA"/>
    <w:rsid w:val="00E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140"/>
  <w15:chartTrackingRefBased/>
  <w15:docId w15:val="{E2E86E22-0992-4302-8AB7-0613621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Geschäftsführung</dc:creator>
  <cp:keywords/>
  <dc:description/>
  <cp:lastModifiedBy>Geschäftsführung</cp:lastModifiedBy>
  <cp:revision>2</cp:revision>
  <dcterms:created xsi:type="dcterms:W3CDTF">2021-04-20T05:36:00Z</dcterms:created>
  <dcterms:modified xsi:type="dcterms:W3CDTF">2021-04-20T05:54:00Z</dcterms:modified>
</cp:coreProperties>
</file>